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70F8" w14:textId="77777777" w:rsidR="00A3650B" w:rsidRDefault="00851992" w:rsidP="00A3650B">
      <w:pPr>
        <w:ind w:left="-993"/>
        <w:jc w:val="center"/>
        <w:rPr>
          <w:b/>
          <w:caps/>
        </w:rPr>
      </w:pPr>
      <w:r>
        <w:rPr>
          <w:b/>
          <w:caps/>
        </w:rPr>
        <w:t>Второе информационное письмо</w:t>
      </w:r>
      <w:bookmarkStart w:id="0" w:name="_GoBack"/>
      <w:bookmarkEnd w:id="0"/>
      <w:r w:rsidR="00A3650B">
        <w:rPr>
          <w:b/>
          <w:caps/>
          <w:noProof/>
          <w:lang w:val="en-US"/>
        </w:rPr>
        <w:drawing>
          <wp:inline distT="0" distB="0" distL="0" distR="0" wp14:anchorId="0FE3815E" wp14:editId="25E6B23D">
            <wp:extent cx="16764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C7C9" w14:textId="77777777" w:rsidR="00A3650B" w:rsidRPr="001D74B9" w:rsidRDefault="00A3650B" w:rsidP="00A3650B">
      <w:pPr>
        <w:ind w:left="-993"/>
        <w:jc w:val="center"/>
        <w:rPr>
          <w:b/>
          <w:caps/>
        </w:rPr>
      </w:pPr>
    </w:p>
    <w:p w14:paraId="5B856739" w14:textId="77777777" w:rsidR="00A3650B" w:rsidRPr="00A3650B" w:rsidRDefault="00A3650B" w:rsidP="00A3650B">
      <w:pPr>
        <w:spacing w:line="240" w:lineRule="atLeast"/>
        <w:ind w:left="-993"/>
        <w:jc w:val="center"/>
        <w:rPr>
          <w:b/>
          <w:sz w:val="32"/>
          <w:szCs w:val="32"/>
        </w:rPr>
      </w:pPr>
      <w:r w:rsidRPr="00A368DC">
        <w:rPr>
          <w:b/>
          <w:sz w:val="32"/>
          <w:szCs w:val="32"/>
        </w:rPr>
        <w:t>Научный Совет по криологии Земли РАН</w:t>
      </w:r>
    </w:p>
    <w:p w14:paraId="27D5E3A1" w14:textId="77777777" w:rsidR="00A3650B" w:rsidRDefault="00A3650B" w:rsidP="00A3650B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15-16 мая 2018 г., Москва, </w:t>
      </w:r>
    </w:p>
    <w:p w14:paraId="538A5CDF" w14:textId="77777777" w:rsidR="00A3650B" w:rsidRDefault="00DC7545" w:rsidP="00A3650B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МГУ имени М.В. Л</w:t>
      </w:r>
      <w:r w:rsidR="00A3650B">
        <w:rPr>
          <w:b/>
          <w:sz w:val="28"/>
          <w:szCs w:val="28"/>
        </w:rPr>
        <w:t xml:space="preserve">омоносова, </w:t>
      </w:r>
    </w:p>
    <w:p w14:paraId="7E19B87D" w14:textId="77777777" w:rsidR="00ED2121" w:rsidRDefault="00A3650B" w:rsidP="00ED2121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Геологический факультет</w:t>
      </w:r>
    </w:p>
    <w:p w14:paraId="3BC79FAD" w14:textId="77777777" w:rsidR="00ED2121" w:rsidRDefault="00ED2121" w:rsidP="00ED2121">
      <w:pPr>
        <w:ind w:left="-993"/>
        <w:jc w:val="center"/>
        <w:rPr>
          <w:b/>
          <w:sz w:val="28"/>
          <w:szCs w:val="28"/>
        </w:rPr>
      </w:pPr>
    </w:p>
    <w:p w14:paraId="74458AE2" w14:textId="77777777" w:rsidR="00A3650B" w:rsidRPr="00ED2121" w:rsidRDefault="00ED2121" w:rsidP="00ED2121">
      <w:pPr>
        <w:ind w:left="-993"/>
        <w:rPr>
          <w:b/>
          <w:sz w:val="28"/>
          <w:szCs w:val="28"/>
        </w:rPr>
      </w:pPr>
      <w:r>
        <w:rPr>
          <w:sz w:val="22"/>
          <w:szCs w:val="22"/>
        </w:rPr>
        <w:t>Расширенное заседание</w:t>
      </w:r>
      <w:r w:rsidRPr="00ED2121">
        <w:rPr>
          <w:sz w:val="22"/>
          <w:szCs w:val="22"/>
        </w:rPr>
        <w:t xml:space="preserve"> Научного Совета по криологии Земли РАН «</w:t>
      </w:r>
      <w:r w:rsidRPr="00ED2121">
        <w:rPr>
          <w:i/>
          <w:sz w:val="22"/>
          <w:szCs w:val="22"/>
        </w:rPr>
        <w:t>Актуальные проблемы геокриологии»</w:t>
      </w:r>
      <w:r>
        <w:rPr>
          <w:b/>
          <w:sz w:val="28"/>
          <w:szCs w:val="28"/>
        </w:rPr>
        <w:t xml:space="preserve"> </w:t>
      </w:r>
      <w:r w:rsidRPr="00ED2121">
        <w:rPr>
          <w:sz w:val="22"/>
          <w:szCs w:val="22"/>
        </w:rPr>
        <w:t>с участием российских и зарубежных ученых, инженеров и специалистов</w:t>
      </w:r>
      <w:r w:rsidRPr="00A3650B">
        <w:rPr>
          <w:b/>
          <w:sz w:val="22"/>
          <w:szCs w:val="22"/>
        </w:rPr>
        <w:t xml:space="preserve"> </w:t>
      </w:r>
      <w:r w:rsidR="00A3650B" w:rsidRPr="00A3650B">
        <w:rPr>
          <w:b/>
          <w:sz w:val="22"/>
          <w:szCs w:val="22"/>
        </w:rPr>
        <w:t>состоится 15-16 мая 2018 г</w:t>
      </w:r>
      <w:r w:rsidR="00A3650B" w:rsidRPr="00A3650B">
        <w:rPr>
          <w:sz w:val="22"/>
          <w:szCs w:val="22"/>
        </w:rPr>
        <w:t xml:space="preserve">. в Московском государственном университете имени М. В. Ломоносова на геологическом факультете (Главное здание МГУ) </w:t>
      </w:r>
    </w:p>
    <w:p w14:paraId="2AEDF48B" w14:textId="77777777" w:rsidR="00851992" w:rsidRDefault="00851992" w:rsidP="00A3650B">
      <w:pPr>
        <w:ind w:left="-993"/>
        <w:rPr>
          <w:b/>
        </w:rPr>
      </w:pPr>
    </w:p>
    <w:p w14:paraId="05CB3677" w14:textId="77777777" w:rsidR="00A3650B" w:rsidRPr="00A1466C" w:rsidRDefault="00A3650B" w:rsidP="00A3650B">
      <w:pPr>
        <w:ind w:left="-993"/>
      </w:pPr>
      <w:r w:rsidRPr="006558C7">
        <w:rPr>
          <w:b/>
        </w:rPr>
        <w:t xml:space="preserve">Открытие конференции </w:t>
      </w:r>
      <w:r>
        <w:rPr>
          <w:b/>
        </w:rPr>
        <w:t>15 мая</w:t>
      </w:r>
      <w:r w:rsidRPr="002B7D27">
        <w:rPr>
          <w:b/>
        </w:rPr>
        <w:t xml:space="preserve"> </w:t>
      </w:r>
      <w:r w:rsidRPr="00A1466C">
        <w:rPr>
          <w:b/>
        </w:rPr>
        <w:t>в 10 часов</w:t>
      </w:r>
      <w:r w:rsidRPr="00A1466C">
        <w:t xml:space="preserve"> в </w:t>
      </w:r>
      <w:r w:rsidRPr="00A1466C">
        <w:rPr>
          <w:b/>
        </w:rPr>
        <w:t>аудитории 611</w:t>
      </w:r>
      <w:r w:rsidRPr="00A1466C">
        <w:t xml:space="preserve"> на 6-м этаже, сектор А.</w:t>
      </w:r>
    </w:p>
    <w:p w14:paraId="5FF52F06" w14:textId="77777777" w:rsidR="00A3650B" w:rsidRDefault="00A3650B" w:rsidP="00A3650B">
      <w:pPr>
        <w:ind w:left="-993"/>
        <w:rPr>
          <w:sz w:val="20"/>
          <w:szCs w:val="20"/>
        </w:rPr>
      </w:pPr>
      <w:r w:rsidRPr="008A7203">
        <w:rPr>
          <w:b/>
          <w:sz w:val="20"/>
          <w:szCs w:val="20"/>
        </w:rPr>
        <w:t xml:space="preserve">Почтовый адрес: </w:t>
      </w:r>
      <w:r w:rsidRPr="008A7203">
        <w:rPr>
          <w:sz w:val="20"/>
          <w:szCs w:val="20"/>
        </w:rPr>
        <w:t xml:space="preserve">119991, Российская </w:t>
      </w:r>
      <w:r>
        <w:rPr>
          <w:sz w:val="20"/>
          <w:szCs w:val="20"/>
        </w:rPr>
        <w:t>Ф</w:t>
      </w:r>
      <w:r w:rsidRPr="008A7203">
        <w:rPr>
          <w:sz w:val="20"/>
          <w:szCs w:val="20"/>
        </w:rPr>
        <w:t xml:space="preserve">едерация, Москва, ГСП-1, Ленинские горы, д.1. Московский государственный университет имени М.В. Ломоносова, геологический </w:t>
      </w:r>
      <w:r>
        <w:rPr>
          <w:sz w:val="20"/>
          <w:szCs w:val="20"/>
        </w:rPr>
        <w:t>ф-</w:t>
      </w:r>
      <w:r w:rsidRPr="008A7203">
        <w:rPr>
          <w:sz w:val="20"/>
          <w:szCs w:val="20"/>
        </w:rPr>
        <w:t>т</w:t>
      </w:r>
      <w:r>
        <w:rPr>
          <w:sz w:val="20"/>
          <w:szCs w:val="20"/>
        </w:rPr>
        <w:t>.</w:t>
      </w:r>
      <w:r w:rsidRPr="008A7203">
        <w:rPr>
          <w:sz w:val="20"/>
          <w:szCs w:val="20"/>
        </w:rPr>
        <w:t xml:space="preserve"> </w:t>
      </w:r>
    </w:p>
    <w:p w14:paraId="5C19D112" w14:textId="77777777" w:rsidR="00A3650B" w:rsidRPr="008A7203" w:rsidRDefault="00A3650B" w:rsidP="00A3650B">
      <w:pPr>
        <w:ind w:left="-993"/>
        <w:rPr>
          <w:sz w:val="20"/>
          <w:szCs w:val="20"/>
        </w:rPr>
      </w:pPr>
    </w:p>
    <w:p w14:paraId="65767BD9" w14:textId="77777777" w:rsidR="00A3650B" w:rsidRDefault="00A3650B" w:rsidP="0092193C">
      <w:pPr>
        <w:ind w:left="-993"/>
        <w:jc w:val="center"/>
        <w:rPr>
          <w:b/>
          <w:caps/>
          <w:lang w:val="en-US"/>
        </w:rPr>
      </w:pPr>
      <w:r w:rsidRPr="005E6DF7">
        <w:rPr>
          <w:b/>
          <w:caps/>
        </w:rPr>
        <w:t>Научные направления</w:t>
      </w:r>
    </w:p>
    <w:p w14:paraId="0D7A2BA5" w14:textId="77777777" w:rsidR="00A3650B" w:rsidRPr="005E6DF7" w:rsidRDefault="00A3650B" w:rsidP="0092193C">
      <w:pPr>
        <w:ind w:left="-993"/>
        <w:jc w:val="center"/>
        <w:rPr>
          <w:b/>
          <w:caps/>
          <w:lang w:val="en-US"/>
        </w:rPr>
      </w:pPr>
    </w:p>
    <w:p w14:paraId="22E91D6E" w14:textId="77777777" w:rsidR="00A3650B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2C7C86">
        <w:rPr>
          <w:color w:val="000000"/>
          <w:sz w:val="22"/>
          <w:szCs w:val="22"/>
        </w:rPr>
        <w:t>Региональ</w:t>
      </w:r>
      <w:r>
        <w:rPr>
          <w:color w:val="000000"/>
          <w:sz w:val="22"/>
          <w:szCs w:val="22"/>
        </w:rPr>
        <w:t>ная и историческая геокриология</w:t>
      </w:r>
    </w:p>
    <w:p w14:paraId="641AB92F" w14:textId="77777777" w:rsidR="00A3650B" w:rsidRPr="00A3650B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A3650B">
        <w:rPr>
          <w:color w:val="000000"/>
          <w:sz w:val="22"/>
          <w:szCs w:val="22"/>
        </w:rPr>
        <w:t xml:space="preserve">Динамическая геокриология </w:t>
      </w:r>
    </w:p>
    <w:p w14:paraId="703F3110" w14:textId="77777777" w:rsidR="00A3650B" w:rsidRPr="002C7C86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proofErr w:type="spellStart"/>
      <w:r w:rsidRPr="002C7C86">
        <w:rPr>
          <w:color w:val="000000"/>
          <w:sz w:val="22"/>
          <w:szCs w:val="22"/>
        </w:rPr>
        <w:t>Литогенетическая</w:t>
      </w:r>
      <w:proofErr w:type="spellEnd"/>
      <w:r w:rsidRPr="002C7C86">
        <w:rPr>
          <w:color w:val="000000"/>
          <w:sz w:val="22"/>
          <w:szCs w:val="22"/>
        </w:rPr>
        <w:t xml:space="preserve"> геокриология (</w:t>
      </w:r>
      <w:proofErr w:type="spellStart"/>
      <w:r w:rsidRPr="002C7C86">
        <w:rPr>
          <w:color w:val="000000"/>
          <w:sz w:val="22"/>
          <w:szCs w:val="22"/>
        </w:rPr>
        <w:t>криолитогенез</w:t>
      </w:r>
      <w:proofErr w:type="spellEnd"/>
      <w:r w:rsidRPr="002C7C86">
        <w:rPr>
          <w:color w:val="000000"/>
          <w:sz w:val="22"/>
          <w:szCs w:val="22"/>
        </w:rPr>
        <w:t>)</w:t>
      </w:r>
    </w:p>
    <w:p w14:paraId="434A2FB8" w14:textId="77777777" w:rsidR="00A3650B" w:rsidRPr="002C7C86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2C7C86">
        <w:rPr>
          <w:color w:val="000000"/>
          <w:sz w:val="22"/>
          <w:szCs w:val="22"/>
        </w:rPr>
        <w:t>Геокриологическое картографирование</w:t>
      </w:r>
    </w:p>
    <w:p w14:paraId="101577E5" w14:textId="77777777" w:rsidR="00A3650B" w:rsidRPr="002C7C86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2C7C86">
        <w:rPr>
          <w:sz w:val="22"/>
          <w:szCs w:val="22"/>
        </w:rPr>
        <w:t>Инженерная геокриология</w:t>
      </w:r>
    </w:p>
    <w:p w14:paraId="22A53BB3" w14:textId="77777777" w:rsidR="00A3650B" w:rsidRPr="002C7C86" w:rsidRDefault="00A3650B" w:rsidP="0092193C">
      <w:pPr>
        <w:numPr>
          <w:ilvl w:val="0"/>
          <w:numId w:val="1"/>
        </w:numPr>
        <w:ind w:left="-993"/>
        <w:rPr>
          <w:color w:val="000000"/>
          <w:spacing w:val="-10"/>
          <w:sz w:val="22"/>
          <w:szCs w:val="22"/>
        </w:rPr>
      </w:pPr>
      <w:r w:rsidRPr="002C7C86">
        <w:rPr>
          <w:color w:val="000000"/>
          <w:sz w:val="22"/>
          <w:szCs w:val="22"/>
        </w:rPr>
        <w:t xml:space="preserve">Геофизические исследования в </w:t>
      </w:r>
      <w:proofErr w:type="spellStart"/>
      <w:r w:rsidRPr="002C7C86">
        <w:rPr>
          <w:color w:val="000000"/>
          <w:sz w:val="22"/>
          <w:szCs w:val="22"/>
        </w:rPr>
        <w:t>криолитозоне</w:t>
      </w:r>
      <w:proofErr w:type="spellEnd"/>
      <w:r w:rsidRPr="002C7C86">
        <w:rPr>
          <w:color w:val="000000"/>
          <w:sz w:val="22"/>
          <w:szCs w:val="22"/>
        </w:rPr>
        <w:t xml:space="preserve">  </w:t>
      </w:r>
    </w:p>
    <w:p w14:paraId="37EFFBA6" w14:textId="77777777" w:rsidR="00A3650B" w:rsidRPr="002C7C86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2C7C86">
        <w:rPr>
          <w:sz w:val="22"/>
          <w:szCs w:val="22"/>
        </w:rPr>
        <w:t>Физико-химия, теплофизика и механика мерзлых пород</w:t>
      </w:r>
    </w:p>
    <w:p w14:paraId="0C95DCEF" w14:textId="77777777" w:rsidR="00A3650B" w:rsidRPr="002C7C86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2C7C86">
        <w:rPr>
          <w:color w:val="000000"/>
          <w:sz w:val="22"/>
          <w:szCs w:val="22"/>
        </w:rPr>
        <w:t xml:space="preserve">Газы и газогидраты в </w:t>
      </w:r>
      <w:proofErr w:type="spellStart"/>
      <w:r w:rsidRPr="002C7C86">
        <w:rPr>
          <w:color w:val="000000"/>
          <w:sz w:val="22"/>
          <w:szCs w:val="22"/>
        </w:rPr>
        <w:t>криолитозоне</w:t>
      </w:r>
      <w:proofErr w:type="spellEnd"/>
      <w:r w:rsidRPr="002C7C86">
        <w:rPr>
          <w:color w:val="000000"/>
          <w:sz w:val="22"/>
          <w:szCs w:val="22"/>
        </w:rPr>
        <w:t xml:space="preserve"> </w:t>
      </w:r>
    </w:p>
    <w:p w14:paraId="6C497731" w14:textId="77777777" w:rsidR="0092193C" w:rsidRPr="0092193C" w:rsidRDefault="00A3650B" w:rsidP="0092193C">
      <w:pPr>
        <w:numPr>
          <w:ilvl w:val="0"/>
          <w:numId w:val="1"/>
        </w:numPr>
        <w:ind w:left="-993"/>
        <w:rPr>
          <w:color w:val="000000"/>
          <w:sz w:val="22"/>
          <w:szCs w:val="22"/>
        </w:rPr>
      </w:pPr>
      <w:r w:rsidRPr="002C7C86">
        <w:rPr>
          <w:color w:val="000000"/>
          <w:sz w:val="22"/>
          <w:szCs w:val="22"/>
        </w:rPr>
        <w:t xml:space="preserve">Экологические и биологические проблемы </w:t>
      </w:r>
      <w:proofErr w:type="spellStart"/>
      <w:r w:rsidRPr="002C7C86">
        <w:rPr>
          <w:color w:val="000000"/>
          <w:sz w:val="22"/>
          <w:szCs w:val="22"/>
        </w:rPr>
        <w:t>криолитозоны</w:t>
      </w:r>
      <w:proofErr w:type="spellEnd"/>
    </w:p>
    <w:p w14:paraId="596E7FBF" w14:textId="77777777" w:rsidR="0092193C" w:rsidRDefault="0092193C" w:rsidP="00A3650B">
      <w:pPr>
        <w:ind w:left="-993"/>
        <w:rPr>
          <w:b/>
          <w:i/>
          <w:sz w:val="22"/>
          <w:szCs w:val="22"/>
        </w:rPr>
      </w:pPr>
    </w:p>
    <w:p w14:paraId="7F27A06B" w14:textId="77777777" w:rsidR="0092193C" w:rsidRPr="00967D41" w:rsidRDefault="0092193C" w:rsidP="0092193C">
      <w:pPr>
        <w:ind w:left="-993"/>
        <w:jc w:val="center"/>
        <w:rPr>
          <w:b/>
          <w:sz w:val="22"/>
          <w:szCs w:val="22"/>
        </w:rPr>
      </w:pPr>
      <w:r w:rsidRPr="00967D41">
        <w:rPr>
          <w:b/>
          <w:sz w:val="22"/>
          <w:szCs w:val="22"/>
        </w:rPr>
        <w:t>Регламент конференции:</w:t>
      </w:r>
    </w:p>
    <w:p w14:paraId="2E422780" w14:textId="77777777" w:rsidR="0092193C" w:rsidRPr="00967D41" w:rsidRDefault="0092193C" w:rsidP="0092193C">
      <w:pPr>
        <w:ind w:left="-993"/>
        <w:rPr>
          <w:sz w:val="22"/>
          <w:szCs w:val="22"/>
        </w:rPr>
      </w:pPr>
      <w:r w:rsidRPr="00967D41">
        <w:rPr>
          <w:sz w:val="22"/>
          <w:szCs w:val="22"/>
        </w:rPr>
        <w:t>Доклад на пленарном заседании – 30 мин.</w:t>
      </w:r>
    </w:p>
    <w:p w14:paraId="3AF23271" w14:textId="77777777" w:rsidR="0092193C" w:rsidRPr="00967D41" w:rsidRDefault="0092193C" w:rsidP="0092193C">
      <w:pPr>
        <w:ind w:left="-993"/>
        <w:rPr>
          <w:sz w:val="22"/>
          <w:szCs w:val="22"/>
        </w:rPr>
      </w:pPr>
      <w:r w:rsidRPr="00967D41">
        <w:rPr>
          <w:sz w:val="22"/>
          <w:szCs w:val="22"/>
        </w:rPr>
        <w:t>Доклад на секции – 15 мин.</w:t>
      </w:r>
    </w:p>
    <w:p w14:paraId="7885E3D3" w14:textId="77777777" w:rsidR="0092193C" w:rsidRPr="00997806" w:rsidRDefault="0092193C" w:rsidP="0092193C">
      <w:pPr>
        <w:ind w:left="-993"/>
        <w:rPr>
          <w:b/>
          <w:i/>
          <w:sz w:val="22"/>
          <w:szCs w:val="22"/>
        </w:rPr>
      </w:pPr>
      <w:r w:rsidRPr="00967D41">
        <w:rPr>
          <w:sz w:val="22"/>
          <w:szCs w:val="22"/>
        </w:rPr>
        <w:t>Выступления в дискуссии – 5 мин.</w:t>
      </w:r>
    </w:p>
    <w:p w14:paraId="4382207F" w14:textId="77777777" w:rsidR="0092193C" w:rsidRDefault="0092193C" w:rsidP="00A3650B">
      <w:pPr>
        <w:ind w:left="-993"/>
        <w:rPr>
          <w:b/>
          <w:i/>
          <w:sz w:val="22"/>
          <w:szCs w:val="22"/>
        </w:rPr>
      </w:pPr>
    </w:p>
    <w:p w14:paraId="722571F0" w14:textId="77777777" w:rsidR="00A3650B" w:rsidRPr="00BC5B16" w:rsidRDefault="00A3650B" w:rsidP="00A3650B">
      <w:pPr>
        <w:ind w:left="-993"/>
        <w:rPr>
          <w:b/>
          <w:i/>
          <w:sz w:val="22"/>
          <w:szCs w:val="22"/>
        </w:rPr>
      </w:pPr>
      <w:r w:rsidRPr="00D0230F">
        <w:rPr>
          <w:b/>
          <w:i/>
          <w:sz w:val="22"/>
          <w:szCs w:val="22"/>
        </w:rPr>
        <w:t xml:space="preserve">Регистрация </w:t>
      </w:r>
      <w:r w:rsidRPr="00BC5B16">
        <w:rPr>
          <w:b/>
          <w:i/>
          <w:sz w:val="22"/>
          <w:szCs w:val="22"/>
        </w:rPr>
        <w:t>участников будет проводиться в Главном здании МГУ</w:t>
      </w:r>
      <w:r w:rsidRPr="00C70D05">
        <w:rPr>
          <w:b/>
          <w:i/>
          <w:color w:val="FF0000"/>
          <w:sz w:val="22"/>
          <w:szCs w:val="22"/>
        </w:rPr>
        <w:t xml:space="preserve"> </w:t>
      </w:r>
    </w:p>
    <w:p w14:paraId="2191012C" w14:textId="77777777" w:rsidR="00A3650B" w:rsidRPr="00BC5B16" w:rsidRDefault="00A3650B" w:rsidP="00A3650B">
      <w:pPr>
        <w:ind w:left="-993"/>
        <w:rPr>
          <w:b/>
          <w:i/>
          <w:sz w:val="22"/>
          <w:szCs w:val="22"/>
        </w:rPr>
      </w:pPr>
    </w:p>
    <w:p w14:paraId="52E6A78F" w14:textId="77777777" w:rsidR="00A3650B" w:rsidRPr="00851992" w:rsidRDefault="00A3650B" w:rsidP="00A3650B">
      <w:pPr>
        <w:ind w:left="-993"/>
        <w:rPr>
          <w:b/>
          <w:i/>
          <w:sz w:val="22"/>
          <w:szCs w:val="22"/>
        </w:rPr>
      </w:pPr>
      <w:r w:rsidRPr="00851992">
        <w:rPr>
          <w:b/>
          <w:i/>
          <w:sz w:val="22"/>
          <w:szCs w:val="22"/>
          <w:u w:val="single"/>
        </w:rPr>
        <w:t>14 мая с 15 до 18 часов</w:t>
      </w:r>
      <w:r w:rsidRPr="00851992">
        <w:rPr>
          <w:b/>
          <w:i/>
          <w:sz w:val="22"/>
          <w:szCs w:val="22"/>
        </w:rPr>
        <w:t xml:space="preserve">, 3-й этаж, комн. 302 </w:t>
      </w:r>
    </w:p>
    <w:p w14:paraId="75B70A17" w14:textId="77777777" w:rsidR="00A3650B" w:rsidRPr="00851992" w:rsidRDefault="00A3650B" w:rsidP="00A3650B">
      <w:pPr>
        <w:ind w:left="-993"/>
        <w:rPr>
          <w:b/>
          <w:i/>
          <w:sz w:val="22"/>
          <w:szCs w:val="22"/>
        </w:rPr>
      </w:pPr>
      <w:r w:rsidRPr="00851992">
        <w:rPr>
          <w:b/>
          <w:i/>
          <w:sz w:val="22"/>
          <w:szCs w:val="22"/>
        </w:rPr>
        <w:t xml:space="preserve">(тел.: +7 (495) 939-17-28),  </w:t>
      </w:r>
    </w:p>
    <w:p w14:paraId="0A0AF8D7" w14:textId="77777777" w:rsidR="00A3650B" w:rsidRPr="00851992" w:rsidRDefault="00A3650B" w:rsidP="00A3650B">
      <w:pPr>
        <w:ind w:left="-993"/>
        <w:rPr>
          <w:b/>
          <w:i/>
          <w:sz w:val="22"/>
          <w:szCs w:val="22"/>
        </w:rPr>
      </w:pPr>
      <w:r w:rsidRPr="00851992">
        <w:rPr>
          <w:b/>
          <w:i/>
          <w:sz w:val="22"/>
          <w:szCs w:val="22"/>
          <w:u w:val="single"/>
        </w:rPr>
        <w:t>15 мая с 9 часов</w:t>
      </w:r>
      <w:r w:rsidRPr="00851992">
        <w:rPr>
          <w:b/>
          <w:i/>
          <w:sz w:val="22"/>
          <w:szCs w:val="22"/>
        </w:rPr>
        <w:t xml:space="preserve">, 6-й этаж около ауд. 611, </w:t>
      </w:r>
    </w:p>
    <w:p w14:paraId="61F8F38B" w14:textId="77777777" w:rsidR="00A3650B" w:rsidRPr="00851992" w:rsidRDefault="00A3650B" w:rsidP="00851992">
      <w:pPr>
        <w:ind w:left="-993"/>
        <w:rPr>
          <w:b/>
          <w:i/>
          <w:sz w:val="22"/>
          <w:szCs w:val="22"/>
        </w:rPr>
      </w:pPr>
      <w:r w:rsidRPr="00851992">
        <w:rPr>
          <w:b/>
          <w:i/>
          <w:sz w:val="22"/>
          <w:szCs w:val="22"/>
        </w:rPr>
        <w:t>позже в ауд.302</w:t>
      </w:r>
    </w:p>
    <w:p w14:paraId="26A4187A" w14:textId="77777777" w:rsidR="00851992" w:rsidRDefault="00851992" w:rsidP="00A3650B">
      <w:pPr>
        <w:ind w:left="-993"/>
        <w:jc w:val="center"/>
        <w:rPr>
          <w:b/>
        </w:rPr>
      </w:pPr>
    </w:p>
    <w:p w14:paraId="004BD944" w14:textId="77777777" w:rsidR="00851992" w:rsidRDefault="00851992" w:rsidP="00A3650B">
      <w:pPr>
        <w:ind w:left="-993"/>
        <w:jc w:val="center"/>
        <w:rPr>
          <w:b/>
        </w:rPr>
      </w:pPr>
    </w:p>
    <w:p w14:paraId="78DAAA1D" w14:textId="77777777" w:rsidR="00A3650B" w:rsidRPr="00C70D05" w:rsidRDefault="00A3650B" w:rsidP="00A3650B">
      <w:pPr>
        <w:ind w:left="-993"/>
        <w:jc w:val="center"/>
      </w:pPr>
      <w:r w:rsidRPr="00CE5A04">
        <w:rPr>
          <w:b/>
        </w:rPr>
        <w:t>ИНФОРМАЦИОННЫЕ СПОНСОРЫ</w:t>
      </w:r>
      <w:r w:rsidRPr="00C70D05">
        <w:t>:</w:t>
      </w:r>
    </w:p>
    <w:p w14:paraId="77BD2560" w14:textId="77777777" w:rsidR="00A3650B" w:rsidRPr="00CE5A04" w:rsidRDefault="00A3650B" w:rsidP="00A3650B">
      <w:pPr>
        <w:ind w:left="-993"/>
        <w:jc w:val="center"/>
        <w:rPr>
          <w:b/>
        </w:rPr>
      </w:pPr>
    </w:p>
    <w:p w14:paraId="2E4FD26E" w14:textId="77777777" w:rsidR="0092193C" w:rsidRDefault="00A3650B" w:rsidP="00182375">
      <w:pPr>
        <w:ind w:left="-992"/>
        <w:rPr>
          <w:b/>
          <w:sz w:val="20"/>
          <w:szCs w:val="20"/>
        </w:rPr>
      </w:pPr>
      <w:r w:rsidRPr="00CE5A04">
        <w:rPr>
          <w:sz w:val="20"/>
          <w:szCs w:val="20"/>
        </w:rPr>
        <w:t xml:space="preserve">Научный журнал </w:t>
      </w:r>
      <w:r w:rsidRPr="00CE5A04">
        <w:rPr>
          <w:b/>
          <w:sz w:val="20"/>
          <w:szCs w:val="20"/>
        </w:rPr>
        <w:t>ВЕСТНИК МОСКОВСКОГО</w:t>
      </w:r>
      <w:r w:rsidRPr="00753297">
        <w:rPr>
          <w:b/>
          <w:color w:val="FF0000"/>
          <w:sz w:val="20"/>
          <w:szCs w:val="20"/>
        </w:rPr>
        <w:t xml:space="preserve"> </w:t>
      </w:r>
      <w:r w:rsidRPr="00CE5A04">
        <w:rPr>
          <w:b/>
          <w:sz w:val="20"/>
          <w:szCs w:val="20"/>
        </w:rPr>
        <w:t>УНИВЕРСИТЕТА</w:t>
      </w:r>
    </w:p>
    <w:p w14:paraId="474897DC" w14:textId="77777777" w:rsidR="00A3650B" w:rsidRPr="00753297" w:rsidRDefault="00A3650B" w:rsidP="00182375">
      <w:pPr>
        <w:ind w:left="-992"/>
        <w:rPr>
          <w:b/>
          <w:sz w:val="20"/>
          <w:szCs w:val="20"/>
        </w:rPr>
      </w:pPr>
      <w:r w:rsidRPr="00753297">
        <w:rPr>
          <w:sz w:val="20"/>
          <w:szCs w:val="20"/>
        </w:rPr>
        <w:t>Научный журнал РАН</w:t>
      </w:r>
      <w:r w:rsidRPr="00753297">
        <w:rPr>
          <w:b/>
          <w:sz w:val="20"/>
          <w:szCs w:val="20"/>
        </w:rPr>
        <w:t xml:space="preserve"> ГЕОЭКОЛОГИЯ</w:t>
      </w:r>
      <w:r>
        <w:rPr>
          <w:b/>
          <w:sz w:val="20"/>
          <w:szCs w:val="20"/>
        </w:rPr>
        <w:t xml:space="preserve">. </w:t>
      </w:r>
      <w:r w:rsidRPr="00753297">
        <w:rPr>
          <w:b/>
          <w:sz w:val="20"/>
          <w:szCs w:val="20"/>
        </w:rPr>
        <w:t>Инженерная геология. Гидрогеология. Геокриология</w:t>
      </w:r>
    </w:p>
    <w:p w14:paraId="46F69ADA" w14:textId="77777777" w:rsidR="00A3650B" w:rsidRDefault="00A3650B" w:rsidP="00182375">
      <w:pPr>
        <w:ind w:left="-992"/>
        <w:rPr>
          <w:b/>
          <w:sz w:val="20"/>
          <w:szCs w:val="20"/>
        </w:rPr>
      </w:pPr>
      <w:r w:rsidRPr="00753297">
        <w:rPr>
          <w:sz w:val="20"/>
          <w:szCs w:val="20"/>
        </w:rPr>
        <w:t xml:space="preserve">Научный журнал РАН, Сибирское отделение </w:t>
      </w:r>
      <w:r w:rsidRPr="00753297">
        <w:rPr>
          <w:b/>
          <w:sz w:val="20"/>
          <w:szCs w:val="20"/>
        </w:rPr>
        <w:t>КРИОСФЕРА ЗЕМЛИ</w:t>
      </w:r>
    </w:p>
    <w:p w14:paraId="7D9F856B" w14:textId="77777777" w:rsidR="00A3650B" w:rsidRPr="002B7D27" w:rsidRDefault="00A3650B" w:rsidP="00182375">
      <w:pPr>
        <w:ind w:left="-992"/>
        <w:rPr>
          <w:b/>
          <w:sz w:val="20"/>
          <w:szCs w:val="20"/>
        </w:rPr>
      </w:pPr>
      <w:r w:rsidRPr="002B7D27">
        <w:rPr>
          <w:sz w:val="20"/>
          <w:szCs w:val="20"/>
        </w:rPr>
        <w:t xml:space="preserve">Научно-технический журнал </w:t>
      </w:r>
      <w:r w:rsidRPr="002B7D27">
        <w:rPr>
          <w:b/>
          <w:sz w:val="20"/>
          <w:szCs w:val="20"/>
        </w:rPr>
        <w:t>ОСНОВАНИЯ, ФУНДАМЕНТЫ И МЕХАНИКА ГРУНТОВ</w:t>
      </w:r>
    </w:p>
    <w:p w14:paraId="6BCE4D1C" w14:textId="77777777" w:rsidR="00A3650B" w:rsidRPr="00D4410D" w:rsidRDefault="00A3650B" w:rsidP="00182375">
      <w:pPr>
        <w:ind w:left="-992"/>
        <w:rPr>
          <w:b/>
          <w:sz w:val="20"/>
          <w:szCs w:val="20"/>
        </w:rPr>
      </w:pPr>
      <w:r w:rsidRPr="002B7D27">
        <w:rPr>
          <w:sz w:val="20"/>
          <w:szCs w:val="20"/>
        </w:rPr>
        <w:t xml:space="preserve">Научно-аналитический журнал </w:t>
      </w:r>
      <w:r w:rsidRPr="002B7D27">
        <w:rPr>
          <w:b/>
          <w:caps/>
          <w:sz w:val="20"/>
          <w:szCs w:val="20"/>
        </w:rPr>
        <w:t>Инженерные изыскания</w:t>
      </w:r>
      <w:r w:rsidRPr="002B7D27">
        <w:rPr>
          <w:b/>
          <w:sz w:val="20"/>
          <w:szCs w:val="20"/>
        </w:rPr>
        <w:t xml:space="preserve"> </w:t>
      </w:r>
    </w:p>
    <w:p w14:paraId="64711318" w14:textId="77777777" w:rsidR="00A3650B" w:rsidRPr="00D4410D" w:rsidRDefault="00A3650B" w:rsidP="00182375">
      <w:pPr>
        <w:ind w:left="-992"/>
        <w:rPr>
          <w:b/>
          <w:sz w:val="20"/>
          <w:szCs w:val="20"/>
        </w:rPr>
      </w:pPr>
      <w:r w:rsidRPr="00D4410D">
        <w:rPr>
          <w:sz w:val="20"/>
          <w:szCs w:val="20"/>
        </w:rPr>
        <w:t xml:space="preserve">Научный журнал </w:t>
      </w:r>
      <w:r w:rsidRPr="00D4410D">
        <w:rPr>
          <w:b/>
          <w:sz w:val="20"/>
          <w:szCs w:val="20"/>
        </w:rPr>
        <w:t>ГЕОТЕХНИКА</w:t>
      </w:r>
    </w:p>
    <w:p w14:paraId="60F67D86" w14:textId="77777777" w:rsidR="00A3650B" w:rsidRPr="00D4410D" w:rsidRDefault="00A3650B" w:rsidP="00182375">
      <w:pPr>
        <w:ind w:left="-992"/>
        <w:rPr>
          <w:b/>
          <w:sz w:val="20"/>
          <w:szCs w:val="20"/>
        </w:rPr>
      </w:pPr>
      <w:r w:rsidRPr="00D4410D">
        <w:rPr>
          <w:sz w:val="20"/>
          <w:szCs w:val="20"/>
        </w:rPr>
        <w:t xml:space="preserve">Научный журнал </w:t>
      </w:r>
      <w:r w:rsidRPr="00D4410D">
        <w:rPr>
          <w:b/>
          <w:sz w:val="20"/>
          <w:szCs w:val="20"/>
        </w:rPr>
        <w:t>ИНЖЕНЕРНАЯ ГЕОЛОГИЯ</w:t>
      </w:r>
    </w:p>
    <w:p w14:paraId="6B3A568B" w14:textId="77777777" w:rsidR="00A3650B" w:rsidRPr="00D4410D" w:rsidRDefault="00A3650B" w:rsidP="00182375">
      <w:pPr>
        <w:ind w:left="-992"/>
        <w:rPr>
          <w:b/>
          <w:sz w:val="20"/>
          <w:szCs w:val="20"/>
        </w:rPr>
      </w:pPr>
      <w:r w:rsidRPr="00D4410D">
        <w:rPr>
          <w:sz w:val="20"/>
          <w:szCs w:val="20"/>
        </w:rPr>
        <w:t xml:space="preserve">Научный журнал </w:t>
      </w:r>
      <w:r w:rsidRPr="00D4410D">
        <w:rPr>
          <w:b/>
          <w:sz w:val="20"/>
          <w:szCs w:val="20"/>
        </w:rPr>
        <w:t>ГЕОРИСК</w:t>
      </w:r>
    </w:p>
    <w:p w14:paraId="3816FCAC" w14:textId="77777777" w:rsidR="00A3650B" w:rsidRDefault="00A3650B" w:rsidP="00A3650B">
      <w:pPr>
        <w:rPr>
          <w:b/>
        </w:rPr>
      </w:pPr>
    </w:p>
    <w:p w14:paraId="64E814CB" w14:textId="77777777" w:rsidR="00A3650B" w:rsidRPr="003425F4" w:rsidRDefault="00A3650B" w:rsidP="00A3650B">
      <w:pPr>
        <w:ind w:left="-993"/>
        <w:jc w:val="center"/>
        <w:rPr>
          <w:b/>
        </w:rPr>
      </w:pPr>
      <w:r w:rsidRPr="004E7985">
        <w:rPr>
          <w:b/>
        </w:rPr>
        <w:t>ОРГКОМИТЕТ:</w:t>
      </w:r>
    </w:p>
    <w:p w14:paraId="3672A66F" w14:textId="77777777" w:rsidR="00A3650B" w:rsidRPr="002C7C86" w:rsidRDefault="00A3650B" w:rsidP="00A3650B">
      <w:pPr>
        <w:ind w:left="-993"/>
        <w:jc w:val="both"/>
        <w:rPr>
          <w:i/>
          <w:sz w:val="22"/>
          <w:szCs w:val="22"/>
        </w:rPr>
      </w:pPr>
      <w:r w:rsidRPr="002C7C86">
        <w:rPr>
          <w:b/>
          <w:i/>
          <w:color w:val="000000"/>
          <w:sz w:val="22"/>
          <w:szCs w:val="22"/>
          <w:u w:val="single"/>
        </w:rPr>
        <w:t>Председатель заседания</w:t>
      </w:r>
      <w:r w:rsidRPr="002C7C86">
        <w:rPr>
          <w:i/>
          <w:sz w:val="22"/>
          <w:szCs w:val="22"/>
        </w:rPr>
        <w:t xml:space="preserve"> </w:t>
      </w:r>
      <w:r w:rsidR="00325854">
        <w:rPr>
          <w:i/>
          <w:sz w:val="22"/>
          <w:szCs w:val="22"/>
        </w:rPr>
        <w:t xml:space="preserve">                 </w:t>
      </w:r>
      <w:r w:rsidR="00182375">
        <w:rPr>
          <w:i/>
          <w:sz w:val="22"/>
          <w:szCs w:val="22"/>
        </w:rPr>
        <w:t>Мельников В. П.</w:t>
      </w:r>
    </w:p>
    <w:p w14:paraId="6767BF5F" w14:textId="77777777" w:rsidR="00A3650B" w:rsidRPr="002C7C86" w:rsidRDefault="00A3650B" w:rsidP="00A3650B">
      <w:pPr>
        <w:ind w:left="-993"/>
        <w:jc w:val="both"/>
        <w:rPr>
          <w:color w:val="FF0000"/>
          <w:sz w:val="22"/>
          <w:szCs w:val="22"/>
        </w:rPr>
      </w:pPr>
    </w:p>
    <w:p w14:paraId="1225918E" w14:textId="77777777" w:rsidR="00182375" w:rsidRPr="00182375" w:rsidRDefault="00A3650B" w:rsidP="00A3650B">
      <w:pPr>
        <w:ind w:left="-993"/>
        <w:rPr>
          <w:i/>
          <w:sz w:val="22"/>
          <w:szCs w:val="22"/>
        </w:rPr>
      </w:pPr>
      <w:r w:rsidRPr="002C7C86">
        <w:rPr>
          <w:b/>
          <w:i/>
          <w:color w:val="000000"/>
          <w:sz w:val="22"/>
          <w:szCs w:val="22"/>
          <w:u w:val="single"/>
        </w:rPr>
        <w:t>Заместители председателя</w:t>
      </w:r>
      <w:r w:rsidRPr="002C7C86">
        <w:rPr>
          <w:i/>
          <w:sz w:val="22"/>
          <w:szCs w:val="22"/>
        </w:rPr>
        <w:t xml:space="preserve"> </w:t>
      </w:r>
      <w:r w:rsidR="00182375">
        <w:rPr>
          <w:i/>
          <w:sz w:val="22"/>
          <w:szCs w:val="22"/>
        </w:rPr>
        <w:t xml:space="preserve">     </w:t>
      </w:r>
      <w:r w:rsidR="00325854">
        <w:rPr>
          <w:i/>
          <w:sz w:val="22"/>
          <w:szCs w:val="22"/>
        </w:rPr>
        <w:t xml:space="preserve">      </w:t>
      </w:r>
      <w:proofErr w:type="spellStart"/>
      <w:r w:rsidRPr="00182375">
        <w:rPr>
          <w:i/>
          <w:sz w:val="22"/>
          <w:szCs w:val="22"/>
        </w:rPr>
        <w:t>Брушков</w:t>
      </w:r>
      <w:proofErr w:type="spellEnd"/>
      <w:r w:rsidRPr="00182375">
        <w:rPr>
          <w:i/>
          <w:sz w:val="22"/>
          <w:szCs w:val="22"/>
        </w:rPr>
        <w:t xml:space="preserve"> А. В., </w:t>
      </w:r>
      <w:r w:rsidR="00182375" w:rsidRPr="00182375">
        <w:rPr>
          <w:i/>
          <w:sz w:val="22"/>
          <w:szCs w:val="22"/>
        </w:rPr>
        <w:t xml:space="preserve">        </w:t>
      </w:r>
    </w:p>
    <w:p w14:paraId="464DB998" w14:textId="77777777" w:rsidR="00A3650B" w:rsidRPr="002C7C86" w:rsidRDefault="00182375" w:rsidP="00A3650B">
      <w:pPr>
        <w:ind w:left="-993"/>
        <w:rPr>
          <w:i/>
          <w:sz w:val="22"/>
          <w:szCs w:val="22"/>
        </w:rPr>
      </w:pPr>
      <w:r w:rsidRPr="00182375">
        <w:rPr>
          <w:b/>
          <w:i/>
          <w:color w:val="000000"/>
          <w:sz w:val="22"/>
          <w:szCs w:val="22"/>
        </w:rPr>
        <w:t xml:space="preserve">                    </w:t>
      </w:r>
      <w:r w:rsidRPr="00182375">
        <w:rPr>
          <w:i/>
          <w:sz w:val="22"/>
          <w:szCs w:val="22"/>
        </w:rPr>
        <w:t xml:space="preserve">                                         </w:t>
      </w:r>
      <w:r w:rsidR="00325854">
        <w:rPr>
          <w:i/>
          <w:sz w:val="22"/>
          <w:szCs w:val="22"/>
        </w:rPr>
        <w:t xml:space="preserve"> </w:t>
      </w:r>
      <w:r w:rsidR="00A3650B" w:rsidRPr="00182375">
        <w:rPr>
          <w:i/>
          <w:sz w:val="22"/>
          <w:szCs w:val="22"/>
        </w:rPr>
        <w:t>Железня</w:t>
      </w:r>
      <w:r w:rsidR="0092193C" w:rsidRPr="00182375">
        <w:rPr>
          <w:i/>
          <w:sz w:val="22"/>
          <w:szCs w:val="22"/>
        </w:rPr>
        <w:t>к</w:t>
      </w:r>
      <w:r w:rsidR="00A3650B" w:rsidRPr="002C7C86">
        <w:rPr>
          <w:i/>
          <w:sz w:val="22"/>
          <w:szCs w:val="22"/>
        </w:rPr>
        <w:t xml:space="preserve"> М.Н.</w:t>
      </w:r>
    </w:p>
    <w:p w14:paraId="2ED5E139" w14:textId="77777777" w:rsidR="00A3650B" w:rsidRPr="002C7C86" w:rsidRDefault="00A3650B" w:rsidP="00A3650B">
      <w:pPr>
        <w:ind w:left="-993"/>
        <w:rPr>
          <w:i/>
          <w:sz w:val="22"/>
          <w:szCs w:val="22"/>
        </w:rPr>
      </w:pPr>
    </w:p>
    <w:p w14:paraId="5E2E1BDA" w14:textId="77777777" w:rsidR="00A3650B" w:rsidRPr="002C7C86" w:rsidRDefault="00A3650B" w:rsidP="00A3650B">
      <w:pPr>
        <w:ind w:left="-993"/>
        <w:rPr>
          <w:b/>
          <w:i/>
          <w:color w:val="FF0000"/>
          <w:sz w:val="22"/>
          <w:szCs w:val="22"/>
        </w:rPr>
      </w:pPr>
      <w:r w:rsidRPr="00182375">
        <w:rPr>
          <w:b/>
          <w:i/>
          <w:sz w:val="22"/>
          <w:szCs w:val="22"/>
          <w:u w:val="single"/>
        </w:rPr>
        <w:t>Ответственный ученый секретарь</w:t>
      </w:r>
      <w:r w:rsidRPr="002C7C86">
        <w:rPr>
          <w:sz w:val="22"/>
          <w:szCs w:val="22"/>
        </w:rPr>
        <w:t xml:space="preserve">  </w:t>
      </w:r>
      <w:proofErr w:type="spellStart"/>
      <w:r w:rsidRPr="002C7C86">
        <w:rPr>
          <w:i/>
          <w:sz w:val="22"/>
          <w:szCs w:val="22"/>
        </w:rPr>
        <w:t>Мотенко</w:t>
      </w:r>
      <w:proofErr w:type="spellEnd"/>
      <w:r w:rsidRPr="002C7C86">
        <w:rPr>
          <w:i/>
          <w:sz w:val="22"/>
          <w:szCs w:val="22"/>
        </w:rPr>
        <w:t xml:space="preserve"> Р.Г. </w:t>
      </w:r>
    </w:p>
    <w:p w14:paraId="29EF535D" w14:textId="77777777" w:rsidR="00A3650B" w:rsidRPr="002C7C86" w:rsidRDefault="00A3650B" w:rsidP="00A3650B">
      <w:pPr>
        <w:ind w:left="-993"/>
        <w:rPr>
          <w:color w:val="FF0000"/>
          <w:sz w:val="22"/>
          <w:szCs w:val="22"/>
          <w:u w:val="single"/>
        </w:rPr>
      </w:pPr>
    </w:p>
    <w:p w14:paraId="5D5DD01B" w14:textId="77777777" w:rsidR="00A3650B" w:rsidRPr="00DC7545" w:rsidRDefault="00A3650B" w:rsidP="00DC7545">
      <w:pPr>
        <w:ind w:left="-993"/>
        <w:jc w:val="both"/>
        <w:rPr>
          <w:sz w:val="22"/>
          <w:szCs w:val="22"/>
        </w:rPr>
      </w:pPr>
      <w:r w:rsidRPr="002C7C86">
        <w:rPr>
          <w:b/>
          <w:sz w:val="22"/>
          <w:szCs w:val="22"/>
        </w:rPr>
        <w:t>Члены оргкомитета:</w:t>
      </w:r>
      <w:r w:rsidRPr="002C7C86">
        <w:rPr>
          <w:sz w:val="22"/>
          <w:szCs w:val="22"/>
        </w:rPr>
        <w:t xml:space="preserve"> Алексеев А.Г., </w:t>
      </w:r>
      <w:proofErr w:type="spellStart"/>
      <w:r w:rsidRPr="002C7C86">
        <w:rPr>
          <w:sz w:val="22"/>
          <w:szCs w:val="22"/>
        </w:rPr>
        <w:t>Ашпиз</w:t>
      </w:r>
      <w:proofErr w:type="spellEnd"/>
      <w:r w:rsidRPr="002C7C86">
        <w:rPr>
          <w:sz w:val="22"/>
          <w:szCs w:val="22"/>
        </w:rPr>
        <w:t xml:space="preserve"> Е.С., </w:t>
      </w:r>
      <w:r w:rsidRPr="002C7C86">
        <w:rPr>
          <w:color w:val="000000"/>
          <w:sz w:val="22"/>
          <w:szCs w:val="22"/>
        </w:rPr>
        <w:t>Ананьев В.В.</w:t>
      </w:r>
      <w:r w:rsidRPr="002C7C86">
        <w:rPr>
          <w:sz w:val="22"/>
          <w:szCs w:val="22"/>
        </w:rPr>
        <w:t xml:space="preserve">, Богданов М.И. </w:t>
      </w:r>
      <w:proofErr w:type="spellStart"/>
      <w:r w:rsidRPr="002C7C86">
        <w:rPr>
          <w:sz w:val="22"/>
          <w:szCs w:val="22"/>
        </w:rPr>
        <w:t>Васильчук</w:t>
      </w:r>
      <w:proofErr w:type="spellEnd"/>
      <w:r w:rsidRPr="002C7C86">
        <w:rPr>
          <w:sz w:val="22"/>
          <w:szCs w:val="22"/>
        </w:rPr>
        <w:t xml:space="preserve"> Ю.К., </w:t>
      </w:r>
      <w:r>
        <w:rPr>
          <w:sz w:val="22"/>
          <w:szCs w:val="22"/>
        </w:rPr>
        <w:t xml:space="preserve">Гнатюк И.И., </w:t>
      </w:r>
      <w:proofErr w:type="spellStart"/>
      <w:r w:rsidRPr="002C7C86">
        <w:rPr>
          <w:sz w:val="22"/>
          <w:szCs w:val="22"/>
        </w:rPr>
        <w:t>Гребенец</w:t>
      </w:r>
      <w:proofErr w:type="spellEnd"/>
      <w:r w:rsidRPr="002C7C86">
        <w:rPr>
          <w:sz w:val="22"/>
          <w:szCs w:val="22"/>
        </w:rPr>
        <w:t xml:space="preserve"> В.И., Дроздов Д.С., Дубровин В.А., Комаров И.А., Конищев В.Н., Котов П.И. </w:t>
      </w:r>
      <w:proofErr w:type="spellStart"/>
      <w:r w:rsidRPr="002C7C86">
        <w:rPr>
          <w:sz w:val="22"/>
          <w:szCs w:val="22"/>
        </w:rPr>
        <w:t>Кроник</w:t>
      </w:r>
      <w:proofErr w:type="spellEnd"/>
      <w:r w:rsidRPr="002C7C86">
        <w:rPr>
          <w:sz w:val="22"/>
          <w:szCs w:val="22"/>
        </w:rPr>
        <w:t xml:space="preserve"> Я.А., </w:t>
      </w:r>
      <w:proofErr w:type="spellStart"/>
      <w:r w:rsidRPr="002C7C86">
        <w:rPr>
          <w:sz w:val="22"/>
          <w:szCs w:val="22"/>
        </w:rPr>
        <w:t>Кошурников</w:t>
      </w:r>
      <w:proofErr w:type="spellEnd"/>
      <w:r w:rsidRPr="002C7C86">
        <w:rPr>
          <w:sz w:val="22"/>
          <w:szCs w:val="22"/>
        </w:rPr>
        <w:t xml:space="preserve"> А.В., Лурье И.К., </w:t>
      </w:r>
      <w:proofErr w:type="spellStart"/>
      <w:r w:rsidRPr="002C7C86">
        <w:rPr>
          <w:sz w:val="22"/>
          <w:szCs w:val="22"/>
        </w:rPr>
        <w:t>Максимяк</w:t>
      </w:r>
      <w:proofErr w:type="spellEnd"/>
      <w:r w:rsidRPr="002C7C86">
        <w:rPr>
          <w:sz w:val="22"/>
          <w:szCs w:val="22"/>
        </w:rPr>
        <w:t xml:space="preserve"> Р.В., Минкин М.А., </w:t>
      </w:r>
      <w:proofErr w:type="spellStart"/>
      <w:r w:rsidRPr="002C7C86">
        <w:rPr>
          <w:sz w:val="22"/>
          <w:szCs w:val="22"/>
        </w:rPr>
        <w:t>Мотенко</w:t>
      </w:r>
      <w:proofErr w:type="spellEnd"/>
      <w:r w:rsidRPr="002C7C86">
        <w:rPr>
          <w:sz w:val="22"/>
          <w:szCs w:val="22"/>
        </w:rPr>
        <w:t xml:space="preserve"> Р.Г., </w:t>
      </w:r>
      <w:proofErr w:type="spellStart"/>
      <w:r w:rsidRPr="002C7C86">
        <w:rPr>
          <w:sz w:val="22"/>
          <w:szCs w:val="22"/>
        </w:rPr>
        <w:t>Оспенников</w:t>
      </w:r>
      <w:proofErr w:type="spellEnd"/>
      <w:r w:rsidRPr="002C7C86">
        <w:rPr>
          <w:sz w:val="22"/>
          <w:szCs w:val="22"/>
        </w:rPr>
        <w:t xml:space="preserve"> Е.Н., </w:t>
      </w:r>
      <w:proofErr w:type="spellStart"/>
      <w:r w:rsidRPr="002C7C86">
        <w:rPr>
          <w:sz w:val="22"/>
          <w:szCs w:val="22"/>
        </w:rPr>
        <w:t>Разбегин</w:t>
      </w:r>
      <w:proofErr w:type="spellEnd"/>
      <w:r w:rsidRPr="002C7C86">
        <w:rPr>
          <w:sz w:val="22"/>
          <w:szCs w:val="22"/>
        </w:rPr>
        <w:t xml:space="preserve"> В.Н., Сергеев Д.О., Стрелецкая И.Д., Чеверев В.Г., Хрусталев Л.Н., </w:t>
      </w:r>
      <w:proofErr w:type="spellStart"/>
      <w:r w:rsidRPr="002C7C86">
        <w:rPr>
          <w:sz w:val="22"/>
          <w:szCs w:val="22"/>
        </w:rPr>
        <w:t>Шестернев</w:t>
      </w:r>
      <w:proofErr w:type="spellEnd"/>
      <w:r w:rsidRPr="002C7C86">
        <w:rPr>
          <w:sz w:val="22"/>
          <w:szCs w:val="22"/>
        </w:rPr>
        <w:t xml:space="preserve"> Д.М., Якушев В.С.</w:t>
      </w:r>
    </w:p>
    <w:p w14:paraId="730573EC" w14:textId="77777777" w:rsidR="00A3650B" w:rsidRDefault="00A3650B" w:rsidP="00A3650B">
      <w:pPr>
        <w:rPr>
          <w:b/>
        </w:rPr>
      </w:pPr>
    </w:p>
    <w:p w14:paraId="333D15F4" w14:textId="77777777" w:rsidR="00A3650B" w:rsidRPr="00A3650B" w:rsidRDefault="00A3650B" w:rsidP="00A3650B">
      <w:pPr>
        <w:ind w:left="-993"/>
        <w:jc w:val="center"/>
        <w:rPr>
          <w:b/>
          <w:sz w:val="22"/>
          <w:szCs w:val="22"/>
        </w:rPr>
      </w:pPr>
      <w:r w:rsidRPr="00A3650B">
        <w:rPr>
          <w:b/>
          <w:sz w:val="22"/>
          <w:szCs w:val="22"/>
        </w:rPr>
        <w:t>ОРГАНИЗАТОРЫ КОНФЕРЕНЦИИ:</w:t>
      </w:r>
    </w:p>
    <w:p w14:paraId="497FF6CD" w14:textId="77777777" w:rsidR="00A3650B" w:rsidRPr="00A3650B" w:rsidRDefault="00A3650B" w:rsidP="00A3650B">
      <w:pPr>
        <w:ind w:left="-993"/>
        <w:jc w:val="center"/>
        <w:rPr>
          <w:b/>
          <w:sz w:val="22"/>
          <w:szCs w:val="22"/>
        </w:rPr>
      </w:pPr>
    </w:p>
    <w:p w14:paraId="4D2BE30D" w14:textId="77777777" w:rsidR="00A3650B" w:rsidRPr="00182375" w:rsidRDefault="00A3650B" w:rsidP="00182375">
      <w:pPr>
        <w:ind w:left="-992"/>
        <w:jc w:val="both"/>
        <w:rPr>
          <w:bCs/>
          <w:sz w:val="22"/>
          <w:szCs w:val="22"/>
        </w:rPr>
      </w:pPr>
      <w:r w:rsidRPr="00A3650B">
        <w:rPr>
          <w:bCs/>
          <w:sz w:val="22"/>
          <w:szCs w:val="22"/>
        </w:rPr>
        <w:t>Научный совет РАН по криологии Земли</w:t>
      </w:r>
      <w:r w:rsidR="00182375" w:rsidRPr="00A3650B">
        <w:rPr>
          <w:bCs/>
          <w:sz w:val="22"/>
          <w:szCs w:val="22"/>
        </w:rPr>
        <w:t>;</w:t>
      </w:r>
    </w:p>
    <w:p w14:paraId="27B235A0" w14:textId="77777777" w:rsidR="00A3650B" w:rsidRPr="00A3650B" w:rsidRDefault="00A3650B" w:rsidP="00182375">
      <w:pPr>
        <w:ind w:left="-992"/>
        <w:jc w:val="both"/>
        <w:rPr>
          <w:bCs/>
          <w:sz w:val="22"/>
          <w:szCs w:val="22"/>
        </w:rPr>
      </w:pPr>
      <w:r w:rsidRPr="00A3650B">
        <w:rPr>
          <w:bCs/>
          <w:sz w:val="22"/>
          <w:szCs w:val="22"/>
        </w:rPr>
        <w:t>Московский государственный университет имени Ломоносова, геологический факультет, кафедра геокриологии;</w:t>
      </w:r>
    </w:p>
    <w:p w14:paraId="7AC01509" w14:textId="77777777" w:rsidR="00A3650B" w:rsidRPr="00A3650B" w:rsidRDefault="00A3650B" w:rsidP="00182375">
      <w:pPr>
        <w:ind w:left="-992"/>
        <w:jc w:val="both"/>
        <w:rPr>
          <w:bCs/>
          <w:sz w:val="22"/>
          <w:szCs w:val="22"/>
        </w:rPr>
      </w:pPr>
      <w:r w:rsidRPr="00A3650B">
        <w:rPr>
          <w:bCs/>
          <w:sz w:val="22"/>
          <w:szCs w:val="22"/>
        </w:rPr>
        <w:t xml:space="preserve">Московский государственный университет имени Ломоносова, географический факультет, кафедра </w:t>
      </w:r>
      <w:proofErr w:type="spellStart"/>
      <w:r w:rsidRPr="00A3650B">
        <w:rPr>
          <w:bCs/>
          <w:sz w:val="22"/>
          <w:szCs w:val="22"/>
        </w:rPr>
        <w:t>криолитологии</w:t>
      </w:r>
      <w:proofErr w:type="spellEnd"/>
      <w:r w:rsidRPr="00A3650B">
        <w:rPr>
          <w:bCs/>
          <w:sz w:val="22"/>
          <w:szCs w:val="22"/>
        </w:rPr>
        <w:t xml:space="preserve"> и гляциологии; </w:t>
      </w:r>
    </w:p>
    <w:p w14:paraId="35F3F946" w14:textId="77777777" w:rsidR="00A3650B" w:rsidRPr="00A3650B" w:rsidRDefault="00A3650B" w:rsidP="00182375">
      <w:pPr>
        <w:ind w:left="-992"/>
        <w:jc w:val="both"/>
        <w:rPr>
          <w:bCs/>
          <w:sz w:val="22"/>
          <w:szCs w:val="22"/>
        </w:rPr>
      </w:pPr>
      <w:r w:rsidRPr="00A3650B">
        <w:rPr>
          <w:bCs/>
          <w:sz w:val="22"/>
          <w:szCs w:val="22"/>
        </w:rPr>
        <w:t>Институт мерзлотоведения им. П.И. Мельникова СО РАН;</w:t>
      </w:r>
    </w:p>
    <w:p w14:paraId="6BAEC7C5" w14:textId="77777777" w:rsidR="00AB53D7" w:rsidRDefault="00A3650B" w:rsidP="00182375">
      <w:pPr>
        <w:ind w:left="-992"/>
        <w:jc w:val="both"/>
        <w:rPr>
          <w:color w:val="000000"/>
          <w:sz w:val="28"/>
          <w:szCs w:val="28"/>
        </w:rPr>
      </w:pPr>
      <w:r w:rsidRPr="00A3650B">
        <w:rPr>
          <w:color w:val="000000"/>
          <w:sz w:val="22"/>
          <w:szCs w:val="22"/>
        </w:rPr>
        <w:t>Институт криосферы Земли</w:t>
      </w:r>
      <w:r w:rsidRPr="00A3650B">
        <w:rPr>
          <w:rFonts w:ascii="Arial" w:hAnsi="Arial" w:cs="Arial"/>
          <w:sz w:val="22"/>
          <w:szCs w:val="22"/>
        </w:rPr>
        <w:t xml:space="preserve"> </w:t>
      </w:r>
      <w:r w:rsidRPr="00A3650B">
        <w:rPr>
          <w:sz w:val="22"/>
          <w:szCs w:val="22"/>
        </w:rPr>
        <w:t>Тюменского научного центра</w:t>
      </w:r>
      <w:r w:rsidRPr="00A3650B">
        <w:rPr>
          <w:color w:val="000000"/>
          <w:sz w:val="22"/>
          <w:szCs w:val="22"/>
        </w:rPr>
        <w:t xml:space="preserve"> СО РАН</w:t>
      </w:r>
      <w:r w:rsidR="00182375">
        <w:rPr>
          <w:color w:val="000000"/>
          <w:sz w:val="22"/>
          <w:szCs w:val="22"/>
        </w:rPr>
        <w:t>.</w:t>
      </w:r>
      <w:r w:rsidRPr="00290CB8">
        <w:rPr>
          <w:color w:val="000000"/>
          <w:sz w:val="28"/>
          <w:szCs w:val="28"/>
        </w:rPr>
        <w:t xml:space="preserve"> </w:t>
      </w:r>
    </w:p>
    <w:p w14:paraId="2B32CC80" w14:textId="77777777" w:rsidR="00182375" w:rsidRDefault="00182375" w:rsidP="00182375">
      <w:pPr>
        <w:ind w:left="-992"/>
        <w:jc w:val="both"/>
        <w:rPr>
          <w:color w:val="000000"/>
          <w:sz w:val="28"/>
          <w:szCs w:val="28"/>
        </w:rPr>
      </w:pPr>
    </w:p>
    <w:p w14:paraId="56DC0EC2" w14:textId="77777777" w:rsidR="00182375" w:rsidRPr="00CA24D8" w:rsidRDefault="00182375" w:rsidP="00CA24D8">
      <w:pPr>
        <w:ind w:left="-142"/>
        <w:rPr>
          <w:sz w:val="22"/>
          <w:szCs w:val="22"/>
        </w:rPr>
      </w:pPr>
      <w:r w:rsidRPr="00CA24D8">
        <w:rPr>
          <w:b/>
          <w:sz w:val="22"/>
          <w:szCs w:val="22"/>
        </w:rPr>
        <w:t>СПОНСОРЫ КОНФЕРЕНЦИИ:</w:t>
      </w:r>
    </w:p>
    <w:p w14:paraId="532F1486" w14:textId="77777777" w:rsidR="00182375" w:rsidRPr="00CA24D8" w:rsidRDefault="00182375" w:rsidP="00325854">
      <w:pPr>
        <w:ind w:left="-992"/>
        <w:rPr>
          <w:sz w:val="22"/>
          <w:szCs w:val="22"/>
        </w:rPr>
      </w:pPr>
      <w:r w:rsidRPr="00CA24D8">
        <w:rPr>
          <w:bCs/>
          <w:sz w:val="22"/>
          <w:szCs w:val="22"/>
        </w:rPr>
        <w:t>ООО "МГУ - геофизика"</w:t>
      </w:r>
    </w:p>
    <w:p w14:paraId="50332FAC" w14:textId="77777777" w:rsidR="00182375" w:rsidRPr="00CA24D8" w:rsidRDefault="00182375" w:rsidP="00325854">
      <w:pPr>
        <w:ind w:left="-992"/>
        <w:rPr>
          <w:bCs/>
          <w:sz w:val="22"/>
          <w:szCs w:val="22"/>
        </w:rPr>
      </w:pPr>
      <w:r w:rsidRPr="00CA24D8">
        <w:rPr>
          <w:bCs/>
          <w:sz w:val="22"/>
          <w:szCs w:val="22"/>
        </w:rPr>
        <w:t>Институт мерзлотоведения им П.И. Мельникова СО РАН</w:t>
      </w:r>
    </w:p>
    <w:p w14:paraId="56B8AEE7" w14:textId="77777777" w:rsidR="00182375" w:rsidRPr="00CA24D8" w:rsidRDefault="00182375" w:rsidP="00325854">
      <w:pPr>
        <w:ind w:left="-992"/>
        <w:rPr>
          <w:sz w:val="22"/>
          <w:szCs w:val="22"/>
        </w:rPr>
      </w:pPr>
      <w:r w:rsidRPr="00CA24D8">
        <w:rPr>
          <w:sz w:val="22"/>
          <w:szCs w:val="22"/>
        </w:rPr>
        <w:t xml:space="preserve">ООО </w:t>
      </w:r>
      <w:r w:rsidRPr="00CA24D8">
        <w:rPr>
          <w:rFonts w:eastAsia="Arial Unicode MS"/>
          <w:sz w:val="22"/>
          <w:szCs w:val="22"/>
        </w:rPr>
        <w:t>«Научно-производственное предприятие МГУ»</w:t>
      </w:r>
    </w:p>
    <w:p w14:paraId="061AB075" w14:textId="77777777" w:rsidR="00182375" w:rsidRDefault="00182375" w:rsidP="00325854">
      <w:pPr>
        <w:ind w:left="-992"/>
        <w:rPr>
          <w:b/>
          <w:sz w:val="22"/>
          <w:szCs w:val="22"/>
        </w:rPr>
      </w:pPr>
      <w:r w:rsidRPr="00CA24D8">
        <w:rPr>
          <w:sz w:val="22"/>
          <w:szCs w:val="22"/>
        </w:rPr>
        <w:t>ООО «</w:t>
      </w:r>
      <w:proofErr w:type="spellStart"/>
      <w:r w:rsidRPr="00CA24D8">
        <w:rPr>
          <w:sz w:val="22"/>
          <w:szCs w:val="22"/>
        </w:rPr>
        <w:t>ПермафростИнжиниринг</w:t>
      </w:r>
      <w:proofErr w:type="spellEnd"/>
      <w:r w:rsidRPr="00CA24D8">
        <w:rPr>
          <w:b/>
          <w:sz w:val="22"/>
          <w:szCs w:val="22"/>
        </w:rPr>
        <w:t>»</w:t>
      </w:r>
    </w:p>
    <w:p w14:paraId="48F0387E" w14:textId="77777777" w:rsidR="00851992" w:rsidRDefault="00851992" w:rsidP="00325854">
      <w:pPr>
        <w:ind w:left="-992"/>
        <w:rPr>
          <w:sz w:val="22"/>
          <w:szCs w:val="22"/>
        </w:rPr>
      </w:pPr>
    </w:p>
    <w:p w14:paraId="42B41842" w14:textId="77777777" w:rsidR="00851992" w:rsidRPr="00501FF6" w:rsidRDefault="00851992" w:rsidP="00851992">
      <w:pPr>
        <w:ind w:left="-993"/>
        <w:rPr>
          <w:b/>
          <w:i/>
          <w:sz w:val="22"/>
          <w:szCs w:val="22"/>
        </w:rPr>
      </w:pPr>
      <w:r w:rsidRPr="00501FF6">
        <w:rPr>
          <w:b/>
          <w:i/>
          <w:sz w:val="22"/>
          <w:szCs w:val="22"/>
        </w:rPr>
        <w:t xml:space="preserve">Вход в главное здание МГУ по </w:t>
      </w:r>
      <w:r>
        <w:rPr>
          <w:b/>
          <w:i/>
          <w:sz w:val="22"/>
          <w:szCs w:val="22"/>
        </w:rPr>
        <w:t>спискам участников конференции.</w:t>
      </w:r>
    </w:p>
    <w:p w14:paraId="121377B1" w14:textId="77777777" w:rsidR="00851992" w:rsidRPr="00851992" w:rsidRDefault="00851992" w:rsidP="00851992">
      <w:pPr>
        <w:ind w:left="-99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Проезд: ст. метро «Университет», далее авт. №1, 113, 119, 661 до остановки ДК МГУ</w:t>
      </w:r>
    </w:p>
    <w:sectPr w:rsidR="00851992" w:rsidRPr="00851992" w:rsidSect="00325854">
      <w:pgSz w:w="11900" w:h="16840"/>
      <w:pgMar w:top="426" w:right="276" w:bottom="567" w:left="1701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788"/>
    <w:multiLevelType w:val="hybridMultilevel"/>
    <w:tmpl w:val="0EA6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B"/>
    <w:rsid w:val="00182375"/>
    <w:rsid w:val="00325854"/>
    <w:rsid w:val="00566A5B"/>
    <w:rsid w:val="00851992"/>
    <w:rsid w:val="0092193C"/>
    <w:rsid w:val="00A3650B"/>
    <w:rsid w:val="00AB53D7"/>
    <w:rsid w:val="00CA24D8"/>
    <w:rsid w:val="00DC7545"/>
    <w:rsid w:val="00E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39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0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0B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365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0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0B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365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 Гнатюк</dc:creator>
  <cp:keywords/>
  <dc:description/>
  <cp:lastModifiedBy>Иванна Гнатюк</cp:lastModifiedBy>
  <cp:revision>3</cp:revision>
  <cp:lastPrinted>2018-04-03T07:15:00Z</cp:lastPrinted>
  <dcterms:created xsi:type="dcterms:W3CDTF">2018-04-05T11:30:00Z</dcterms:created>
  <dcterms:modified xsi:type="dcterms:W3CDTF">2018-04-05T13:54:00Z</dcterms:modified>
</cp:coreProperties>
</file>